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6B3A"/>
          <w:sz w:val="20"/>
        </w:rPr>
        <w:t>TK DIGITAL</w:t>
      </w:r>
    </w:p>
    <w:p>
      <w:r>
        <w:rPr>
          <w:color w:val="555555"/>
          <w:sz w:val="18"/>
        </w:rPr>
        <w:t>Sheridan Machinery Website Project · Information Request</w:t>
      </w:r>
    </w:p>
    <w:p>
      <w:r>
        <w:rPr>
          <w:color w:val="555555"/>
          <w:sz w:val="18"/>
        </w:rPr>
        <w:t>Item 3</w:t>
      </w:r>
    </w:p>
    <w:p>
      <w:pPr>
        <w:spacing w:before="160" w:after="80"/>
      </w:pPr>
      <w:r>
        <w:rPr>
          <w:b/>
          <w:color w:val="1A1A1A"/>
          <w:sz w:val="40"/>
        </w:rPr>
        <w:t>Services You Offer</w:t>
      </w:r>
    </w:p>
    <w:p>
      <w:pPr>
        <w:spacing w:after="200"/>
      </w:pPr>
      <w:r>
        <w:rPr>
          <w:sz w:val="22"/>
        </w:rPr>
        <w:t>Beyond machinery and parts sales, we want to highlight the full range of services Sheridan Machinery provides. This builds trust with farmers and gives the website a clear answer to "what else do they do?"</w:t>
      </w:r>
    </w:p>
    <w:p>
      <w:pPr>
        <w:spacing w:before="240" w:after="80"/>
      </w:pPr>
      <w:r>
        <w:rPr>
          <w:b/>
          <w:color w:val="1F6B3A"/>
          <w:sz w:val="24"/>
        </w:rPr>
        <w:t>Please confirm which of the following apply</w:t>
      </w:r>
    </w:p>
    <w:p>
      <w:pPr>
        <w:pStyle w:val="ListBullet"/>
      </w:pPr>
      <w:r>
        <w:t>New machinery sales</w:t>
      </w:r>
    </w:p>
    <w:p>
      <w:pPr>
        <w:pStyle w:val="ListBullet"/>
      </w:pPr>
      <w:r>
        <w:t>Used machinery sales</w:t>
      </w:r>
    </w:p>
    <w:p>
      <w:pPr>
        <w:pStyle w:val="ListBullet"/>
      </w:pPr>
      <w:r>
        <w:t>Parts supply (over-the-counter and order-in)</w:t>
      </w:r>
    </w:p>
    <w:p>
      <w:pPr>
        <w:pStyle w:val="ListBullet"/>
      </w:pPr>
      <w:r>
        <w:t>On-site servicing and repairs</w:t>
      </w:r>
    </w:p>
    <w:p>
      <w:pPr>
        <w:pStyle w:val="ListBullet"/>
      </w:pPr>
      <w:r>
        <w:t>Workshop and yard servicing</w:t>
      </w:r>
    </w:p>
    <w:p>
      <w:pPr>
        <w:pStyle w:val="ListBullet"/>
      </w:pPr>
      <w:r>
        <w:t>Hire and demo arrangements</w:t>
      </w:r>
    </w:p>
    <w:p>
      <w:pPr>
        <w:pStyle w:val="ListBullet"/>
      </w:pPr>
      <w:r>
        <w:t>Finance options (in-house or via partner)</w:t>
      </w:r>
    </w:p>
    <w:p>
      <w:pPr>
        <w:pStyle w:val="ListBullet"/>
      </w:pPr>
      <w:r>
        <w:t>Warranty handling</w:t>
      </w:r>
    </w:p>
    <w:p>
      <w:pPr>
        <w:pStyle w:val="ListBullet"/>
      </w:pPr>
      <w:r>
        <w:t>Delivery and collection</w:t>
      </w:r>
    </w:p>
    <w:p>
      <w:pPr>
        <w:pStyle w:val="ListBullet"/>
      </w:pPr>
      <w:r>
        <w:t>Trade-ins</w:t>
      </w:r>
    </w:p>
    <w:p>
      <w:pPr>
        <w:pStyle w:val="ListBullet"/>
      </w:pPr>
      <w:r>
        <w:t>Anything else worth mentioning</w:t>
      </w:r>
    </w:p>
    <w:p>
      <w:pPr>
        <w:spacing w:before="240" w:after="80"/>
      </w:pPr>
      <w:r>
        <w:rPr>
          <w:b/>
          <w:color w:val="1F6B3A"/>
          <w:sz w:val="24"/>
        </w:rPr>
        <w:t>How to send it</w:t>
      </w:r>
    </w:p>
    <w:p>
      <w:pPr>
        <w:spacing w:before="120"/>
      </w:pPr>
      <w:r>
        <w:rPr>
          <w:sz w:val="22"/>
        </w:rPr>
        <w:t>A short list with one or two lines per service is plenty. We will write the polished website copy from there.</w:t>
      </w:r>
    </w:p>
    <w:p/>
    <w:p>
      <w:r>
        <w:rPr>
          <w:color w:val="555555"/>
          <w:sz w:val="18"/>
        </w:rPr>
        <w:t>——————————————————————————————</w:t>
      </w:r>
    </w:p>
    <w:p>
      <w:r>
        <w:rPr>
          <w:color w:val="555555"/>
          <w:sz w:val="20"/>
        </w:rPr>
        <w:t>If anything is unclear or you would prefer to run through this on a call, just let us know.</w:t>
      </w:r>
    </w:p>
    <w:p>
      <w:pPr>
        <w:spacing w:before="160"/>
      </w:pPr>
      <w:r>
        <w:rPr>
          <w:color w:val="1A1A1A"/>
          <w:sz w:val="20"/>
        </w:rPr>
        <w:t>Thomas Kelly · TK Digital · tkdigital.ie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